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782E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5A782E2" w14:textId="6690989B" w:rsidR="009B402F" w:rsidRDefault="005B4BA5" w:rsidP="00623D9C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r w:rsidR="00623D9C">
        <w:rPr>
          <w:rFonts w:ascii="Verdana" w:hAnsi="Verdana"/>
          <w:b/>
          <w:sz w:val="28"/>
          <w:szCs w:val="28"/>
          <w:lang w:val="cs-CZ"/>
        </w:rPr>
        <w:t xml:space="preserve"> ve vztahu </w:t>
      </w:r>
    </w:p>
    <w:p w14:paraId="54694BDF" w14:textId="2323DBE7" w:rsid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623D9C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5FB1E519" w14:textId="77777777" w:rsidR="00623D9C" w:rsidRP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</w:p>
    <w:p w14:paraId="75A782E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5A782E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A782E9" w14:textId="59157B7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názvem</w:t>
      </w:r>
      <w:r w:rsidRPr="00980D08">
        <w:rPr>
          <w:rFonts w:ascii="Verdana" w:hAnsi="Verdana"/>
          <w:b/>
          <w:sz w:val="18"/>
          <w:szCs w:val="18"/>
        </w:rPr>
        <w:t xml:space="preserve"> </w:t>
      </w:r>
      <w:r w:rsidR="00980D08" w:rsidRPr="00980D08">
        <w:rPr>
          <w:rFonts w:ascii="Verdana" w:hAnsi="Verdana"/>
          <w:b/>
          <w:sz w:val="18"/>
          <w:szCs w:val="18"/>
        </w:rPr>
        <w:t>„</w:t>
      </w:r>
      <w:r w:rsidR="00085F01" w:rsidRPr="00085F01">
        <w:rPr>
          <w:rFonts w:ascii="Verdana" w:hAnsi="Verdana"/>
          <w:b/>
          <w:sz w:val="18"/>
          <w:szCs w:val="18"/>
        </w:rPr>
        <w:t>Provozní prohlídky a opravy MVTV</w:t>
      </w:r>
      <w:bookmarkStart w:id="0" w:name="_GoBack"/>
      <w:bookmarkEnd w:id="0"/>
      <w:r w:rsidR="00980D08" w:rsidRPr="00980D08">
        <w:rPr>
          <w:rFonts w:ascii="Verdana" w:hAnsi="Verdana"/>
          <w:b/>
          <w:sz w:val="18"/>
          <w:szCs w:val="18"/>
        </w:rPr>
        <w:t>“,</w:t>
      </w:r>
      <w:r w:rsidR="00980D08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5A782EA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134B21A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DA1543B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1292B88" w14:textId="77777777" w:rsidR="00E81427" w:rsidRPr="009618D3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81427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782ED" w14:textId="77777777" w:rsidR="00FA6E91" w:rsidRDefault="00FA6E91">
      <w:r>
        <w:separator/>
      </w:r>
    </w:p>
  </w:endnote>
  <w:endnote w:type="continuationSeparator" w:id="0">
    <w:p w14:paraId="75A782EE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1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A782F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A" w14:textId="6716F11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85F0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5F01" w:rsidRPr="00085F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782EB" w14:textId="77777777" w:rsidR="00FA6E91" w:rsidRDefault="00FA6E91">
      <w:r>
        <w:separator/>
      </w:r>
    </w:p>
  </w:footnote>
  <w:footnote w:type="continuationSeparator" w:id="0">
    <w:p w14:paraId="75A782E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E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5A782F8" w14:textId="77777777" w:rsidTr="0045048D">
      <w:trPr>
        <w:trHeight w:val="925"/>
      </w:trPr>
      <w:tc>
        <w:tcPr>
          <w:tcW w:w="5041" w:type="dxa"/>
          <w:vAlign w:val="center"/>
        </w:tcPr>
        <w:p w14:paraId="75A782F4" w14:textId="3D9E90B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23D9C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5A782F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A782F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5A782F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5A782F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569"/>
    <w:rsid w:val="00021C63"/>
    <w:rsid w:val="0002764D"/>
    <w:rsid w:val="00031014"/>
    <w:rsid w:val="00046DCD"/>
    <w:rsid w:val="000627AF"/>
    <w:rsid w:val="00085F01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2B5"/>
    <w:rsid w:val="005B4BA5"/>
    <w:rsid w:val="005D068D"/>
    <w:rsid w:val="00605E5C"/>
    <w:rsid w:val="0061111B"/>
    <w:rsid w:val="00620D6F"/>
    <w:rsid w:val="00623D9C"/>
    <w:rsid w:val="00627F3F"/>
    <w:rsid w:val="00642292"/>
    <w:rsid w:val="0064462C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80D08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2F9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5AA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10B"/>
    <w:rsid w:val="00E402A3"/>
    <w:rsid w:val="00E55FE0"/>
    <w:rsid w:val="00E7211F"/>
    <w:rsid w:val="00E8142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5A782E1"/>
  <w15:docId w15:val="{B7893E24-A0A5-41B5-8C05-700B13B8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20AF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7FA9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A2CA4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FA9"/>
    <w:rPr>
      <w:color w:val="808080"/>
    </w:rPr>
  </w:style>
  <w:style w:type="paragraph" w:customStyle="1" w:styleId="4EAE2FCBFC2C4F9DAA8B05492A0C5853">
    <w:name w:val="4EAE2FCBFC2C4F9DAA8B05492A0C5853"/>
    <w:rsid w:val="00F67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741236-1F62-4F2E-8C56-7BB729B6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2016-08-01T07:54:00Z</cp:lastPrinted>
  <dcterms:created xsi:type="dcterms:W3CDTF">2020-02-11T06:20:00Z</dcterms:created>
  <dcterms:modified xsi:type="dcterms:W3CDTF">2020-12-14T09:41:00Z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